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pStyle w:val="4"/>
        <w:keepNext w:val="0"/>
        <w:keepLines w:val="0"/>
        <w:widowControl/>
        <w:suppressLineNumbers w:val="0"/>
        <w:rPr>
          <w:rFonts w:hint="default" w:cs="Times New Roman" w:eastAsiaTheme="minorEastAsia"/>
          <w:sz w:val="24"/>
          <w:szCs w:val="24"/>
          <w:u w:val="single"/>
          <w:lang w:val="it-IT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Merqurio </w:t>
      </w:r>
      <w:r>
        <w:rPr>
          <w:rFonts w:hint="default" w:cs="Times New Roman" w:eastAsiaTheme="minorEastAsia"/>
          <w:sz w:val="24"/>
          <w:szCs w:val="24"/>
          <w:lang w:val="it-IT"/>
        </w:rPr>
        <w:t>Holding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srl, gruppo di aziende nel settore farmaceutico in particolare nei servizi di Digital Marketing, Vendita ed Informazione medico scientifica, nel pieno sviluppo ricerca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it-IT"/>
        </w:rPr>
        <w:t>un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it-IT"/>
        </w:rPr>
        <w:t xml:space="preserve"> tirocinante curriculare in </w:t>
      </w:r>
      <w:r>
        <w:rPr>
          <w:rFonts w:hint="default" w:cs="Times New Roman" w:eastAsiaTheme="minorEastAsia"/>
          <w:sz w:val="24"/>
          <w:szCs w:val="24"/>
          <w:u w:val="single"/>
          <w:lang w:val="it-IT"/>
        </w:rPr>
        <w:t>farmacovigilanza.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it-IT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it-IT"/>
        </w:rPr>
        <w:t>Requisiti richiesti</w:t>
      </w:r>
      <w:r>
        <w:rPr>
          <w:rFonts w:hint="default" w:cs="Times New Roman" w:eastAsiaTheme="minorEastAsia"/>
          <w:sz w:val="24"/>
          <w:szCs w:val="24"/>
          <w:u w:val="single"/>
          <w:lang w:val="it-IT"/>
        </w:rPr>
        <w:t>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Essere iscritto ad un Master in affari regolatori/farmacovigilanza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it-IT"/>
        </w:rPr>
        <w:t xml:space="preserve">Laurea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in</w:t>
      </w:r>
      <w:r>
        <w:rPr>
          <w:rFonts w:hint="default" w:ascii="Times New Roman" w:hAnsi="Times New Roman" w:cs="Times New Roman" w:eastAsiaTheme="minorEastAsia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Farmacia/ Biologia /Bitecnologie/CTF o equipollenti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it-IT"/>
        </w:rPr>
        <w:t>Voglia di mettere in pratica ciò che hai appreso negli anni di studio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Inglese Fluente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B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uon eloquio, flessibilità, ordine e riservatezza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Sede di lavoro: Napoli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Se sei interessato/a mandaci subito una breve descrizione di te</w:t>
      </w:r>
      <w:r>
        <w:rPr>
          <w:rFonts w:hint="default" w:cs="Times New Roman" w:eastAsiaTheme="minorEastAsia"/>
          <w:sz w:val="24"/>
          <w:szCs w:val="24"/>
          <w:lang w:val="it-IT"/>
        </w:rPr>
        <w:t xml:space="preserve"> a : selezione@merquriopharma.it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Valuteremo in particolare persone fortemente determinate, e con grande dedizione verso il proprio lavoro. Quindi ti chiediamo di parlarci non solo delle tue esperienze pregresse ma anche delle tue conoscenze, competenze ed ambizioni.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/>
          <w:sz w:val="24"/>
          <w:szCs w:val="24"/>
        </w:rPr>
        <w:t>Il presente annuncio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sz w:val="24"/>
          <w:szCs w:val="24"/>
        </w:rPr>
        <w:t>è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sz w:val="24"/>
          <w:szCs w:val="24"/>
        </w:rPr>
        <w:t>rivolto ad entrambi i sessi, ai sensi delle leggi 903/77 e 125/91 e a persone di tutte le età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sz w:val="24"/>
          <w:szCs w:val="24"/>
        </w:rPr>
        <w:t>e tutte le nazionalita’, ai sensi dei decreti legislativi 215/03 e 216/03.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508760" cy="566420"/>
          <wp:effectExtent l="0" t="0" r="15240" b="5080"/>
          <wp:docPr id="1" name="Immagine 1" descr="LOGO M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MHOLD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760" cy="5664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5646"/>
    <w:multiLevelType w:val="multilevel"/>
    <w:tmpl w:val="3E8156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5D5A"/>
    <w:rsid w:val="03060DD4"/>
    <w:rsid w:val="2793431E"/>
    <w:rsid w:val="372F6AE4"/>
    <w:rsid w:val="43AC5756"/>
    <w:rsid w:val="4B5A4F98"/>
    <w:rsid w:val="4DE04DB2"/>
    <w:rsid w:val="4FCE5D5A"/>
    <w:rsid w:val="553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2018-11-15T12:26:00Z</dcterms:created>
  <dc:creator>Teresa Seccia</dc:creator>
  <cp:lastModifiedBy>Teresa Seccia</cp:lastModifiedBy>
  <dcterms:modified xsi:type="dcterms:W3CDTF">2018-11-19T14:26:54Z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1040-10.2.0.6051</vt:lpwstr>
  </property>
</Properties>
</file>