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05" w:rsidRDefault="00537005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bookmarkStart w:id="0" w:name="_GoBack"/>
      <w:bookmarkEnd w:id="0"/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DIPARTIMENTO</w:t>
      </w:r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CORSO DI LAUREA</w:t>
      </w:r>
      <w:r w:rsidR="002E55CA">
        <w:rPr>
          <w:rFonts w:ascii="Calibri" w:hAnsi="Calibri"/>
          <w:b/>
          <w:color w:val="000000"/>
          <w:sz w:val="28"/>
        </w:rPr>
        <w:t>: Farmacia</w:t>
      </w:r>
    </w:p>
    <w:p w:rsidR="00397866" w:rsidRDefault="00397866" w:rsidP="00397866">
      <w:pPr>
        <w:spacing w:line="276" w:lineRule="auto"/>
        <w:rPr>
          <w:rFonts w:ascii="Calibri" w:hAnsi="Calibri"/>
          <w:b/>
          <w:color w:val="000000"/>
        </w:rPr>
      </w:pPr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 w:rsidR="002E55CA">
        <w:rPr>
          <w:rFonts w:ascii="Calibri" w:hAnsi="Calibri"/>
          <w:b/>
          <w:color w:val="000000"/>
          <w:sz w:val="28"/>
        </w:rPr>
        <w:t>: Valeria Costantino</w:t>
      </w:r>
    </w:p>
    <w:p w:rsidR="00397866" w:rsidRDefault="00B309E4" w:rsidP="00397866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228600</wp:posOffset>
                </wp:positionV>
                <wp:extent cx="6339840" cy="3308985"/>
                <wp:effectExtent l="57150" t="19050" r="80010" b="1009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3308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C7690" id="Rettangolo 1" o:spid="_x0000_s1026" style="position:absolute;margin-left:-3.7pt;margin-top:18pt;width:499.2pt;height:260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" filled="f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397866" w:rsidRDefault="00397866" w:rsidP="00397866">
      <w:pPr>
        <w:spacing w:line="360" w:lineRule="auto"/>
        <w:rPr>
          <w:rFonts w:ascii="Calibri" w:hAnsi="Calibri"/>
          <w:b/>
          <w:color w:val="000000"/>
        </w:rPr>
      </w:pPr>
    </w:p>
    <w:p w:rsidR="002B6BBE" w:rsidRPr="00397866" w:rsidRDefault="002B6BBE" w:rsidP="00397866">
      <w:pPr>
        <w:spacing w:line="276" w:lineRule="auto"/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INSEGNAMENTO</w:t>
      </w:r>
      <w:r w:rsidR="002E55CA">
        <w:rPr>
          <w:rFonts w:ascii="Calibri" w:hAnsi="Calibri"/>
          <w:b/>
          <w:color w:val="000000"/>
          <w:u w:val="single"/>
        </w:rPr>
        <w:t xml:space="preserve"> Laboratorio di Chimca delle sostanze naturali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Tipologia di insegnamento</w:t>
      </w:r>
      <w:r w:rsidR="00471FFE" w:rsidRPr="00E74197">
        <w:rPr>
          <w:rFonts w:ascii="Calibri" w:hAnsi="Calibri"/>
          <w:color w:val="000000"/>
        </w:rPr>
        <w:t>: opzionale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Crediti formativi (CFU)</w:t>
      </w:r>
      <w:r w:rsidR="00471FFE">
        <w:rPr>
          <w:rFonts w:ascii="Calibri" w:hAnsi="Calibri"/>
          <w:b/>
          <w:color w:val="000000"/>
        </w:rPr>
        <w:t>: 6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</w:t>
      </w:r>
      <w:r w:rsidRPr="002169AE">
        <w:rPr>
          <w:rFonts w:ascii="Calibri" w:hAnsi="Calibri"/>
          <w:b/>
          <w:color w:val="000000"/>
        </w:rPr>
        <w:t xml:space="preserve">ettore Scientifico disciplinare (SSD) </w:t>
      </w:r>
      <w:r w:rsidR="00E74197">
        <w:rPr>
          <w:rFonts w:ascii="Calibri" w:hAnsi="Calibri"/>
          <w:b/>
          <w:color w:val="000000"/>
        </w:rPr>
        <w:t xml:space="preserve">: </w:t>
      </w:r>
      <w:r w:rsidR="00471FFE" w:rsidRPr="00E74197">
        <w:rPr>
          <w:rFonts w:ascii="Calibri" w:hAnsi="Calibri"/>
          <w:color w:val="000000"/>
        </w:rPr>
        <w:t>CHIM06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Pr="00E74197" w:rsidRDefault="002B6BBE" w:rsidP="00397866">
      <w:pPr>
        <w:spacing w:line="276" w:lineRule="auto"/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Posizionamento nel calendario didattico </w:t>
      </w:r>
      <w:r w:rsidR="00471FFE">
        <w:rPr>
          <w:rFonts w:ascii="Calibri" w:hAnsi="Calibri"/>
          <w:b/>
          <w:color w:val="000000"/>
        </w:rPr>
        <w:t xml:space="preserve">: </w:t>
      </w:r>
      <w:r w:rsidR="00471FFE" w:rsidRPr="00E74197">
        <w:rPr>
          <w:rFonts w:ascii="Calibri" w:hAnsi="Calibri"/>
          <w:color w:val="000000"/>
        </w:rPr>
        <w:t>secondo semestre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E74197" w:rsidRPr="00E74197" w:rsidRDefault="002B6BBE" w:rsidP="00397866">
      <w:pPr>
        <w:spacing w:line="276" w:lineRule="auto"/>
        <w:rPr>
          <w:rFonts w:asciiTheme="majorHAnsi" w:hAnsiTheme="majorHAnsi" w:cstheme="majorHAnsi"/>
        </w:rPr>
      </w:pPr>
      <w:r w:rsidRPr="002169AE">
        <w:rPr>
          <w:rFonts w:ascii="Calibri" w:hAnsi="Calibri"/>
          <w:b/>
          <w:color w:val="000000"/>
        </w:rPr>
        <w:t>Prerequisiti</w:t>
      </w:r>
      <w:r w:rsidR="00471FFE">
        <w:rPr>
          <w:rFonts w:ascii="Calibri" w:hAnsi="Calibri"/>
          <w:b/>
          <w:color w:val="000000"/>
        </w:rPr>
        <w:t xml:space="preserve">: </w:t>
      </w:r>
      <w:r w:rsidR="00E74197" w:rsidRPr="00E74197">
        <w:rPr>
          <w:rFonts w:asciiTheme="majorHAnsi" w:hAnsiTheme="majorHAnsi" w:cstheme="majorHAnsi"/>
        </w:rPr>
        <w:t>lo studente che accede a questo insegnamento deve essere in possesso di una</w:t>
      </w:r>
    </w:p>
    <w:p w:rsidR="00E74197" w:rsidRDefault="00E74197" w:rsidP="00397866">
      <w:pPr>
        <w:spacing w:line="276" w:lineRule="auto"/>
        <w:rPr>
          <w:rFonts w:asciiTheme="majorHAnsi" w:hAnsiTheme="majorHAnsi" w:cstheme="majorHAnsi"/>
        </w:rPr>
      </w:pPr>
      <w:r w:rsidRPr="00E74197">
        <w:rPr>
          <w:rFonts w:asciiTheme="majorHAnsi" w:hAnsiTheme="majorHAnsi" w:cstheme="majorHAnsi"/>
        </w:rPr>
        <w:t xml:space="preserve"> buona preparazione </w:t>
      </w:r>
      <w:r w:rsidR="002E55CA">
        <w:rPr>
          <w:rFonts w:asciiTheme="majorHAnsi" w:hAnsiTheme="majorHAnsi" w:cstheme="majorHAnsi"/>
        </w:rPr>
        <w:t>in</w:t>
      </w:r>
      <w:r w:rsidRPr="00E74197">
        <w:rPr>
          <w:rFonts w:asciiTheme="majorHAnsi" w:hAnsiTheme="majorHAnsi" w:cstheme="majorHAnsi"/>
        </w:rPr>
        <w:t xml:space="preserve"> chimica organica, sia riguardo i gruppi funzionali che la reattività . </w:t>
      </w:r>
    </w:p>
    <w:p w:rsidR="002B6BBE" w:rsidRPr="00E74197" w:rsidRDefault="00E74197" w:rsidP="00397866">
      <w:pPr>
        <w:spacing w:line="276" w:lineRule="auto"/>
        <w:rPr>
          <w:rFonts w:asciiTheme="majorHAnsi" w:hAnsiTheme="majorHAnsi" w:cstheme="majorHAnsi"/>
          <w:b/>
          <w:color w:val="000000"/>
        </w:rPr>
      </w:pPr>
      <w:r w:rsidRPr="00E74197">
        <w:rPr>
          <w:rFonts w:asciiTheme="majorHAnsi" w:hAnsiTheme="majorHAnsi" w:cstheme="majorHAnsi"/>
        </w:rPr>
        <w:t>Conosce inoltre le principali classi di sostanze organiche naturali (amminoacidi, zuccheri e lipidi) trattate nei corsi di base di chimica organica.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Propedeuticità</w:t>
      </w:r>
      <w:r w:rsidR="00471FFE">
        <w:rPr>
          <w:rFonts w:ascii="Calibri" w:hAnsi="Calibri"/>
          <w:b/>
          <w:color w:val="000000"/>
        </w:rPr>
        <w:t>: nessuna</w:t>
      </w:r>
    </w:p>
    <w:p w:rsidR="002B6BBE" w:rsidRDefault="002B6BBE" w:rsidP="00397866">
      <w:pPr>
        <w:spacing w:line="480" w:lineRule="auto"/>
        <w:rPr>
          <w:rFonts w:ascii="Calibri" w:hAnsi="Calibri"/>
          <w:b/>
          <w:color w:val="000000"/>
        </w:rPr>
      </w:pPr>
    </w:p>
    <w:p w:rsidR="00397866" w:rsidRDefault="00B309E4" w:rsidP="00397866">
      <w:pPr>
        <w:spacing w:line="48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139700</wp:posOffset>
                </wp:positionV>
                <wp:extent cx="6339840" cy="4312285"/>
                <wp:effectExtent l="57150" t="19050" r="80010" b="882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43122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D554" id="Rettangolo 2" o:spid="_x0000_s1026" style="position:absolute;margin-left:-3.7pt;margin-top:11pt;width:499.2pt;height:3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PROGRAMMA DEL CORSO</w:t>
      </w:r>
    </w:p>
    <w:p w:rsidR="00CB106F" w:rsidRDefault="009B3E90" w:rsidP="00CB106F">
      <w:pPr>
        <w:pStyle w:val="NormaleWeb"/>
        <w:jc w:val="both"/>
        <w:rPr>
          <w:rFonts w:asciiTheme="majorHAnsi" w:hAnsiTheme="majorHAnsi" w:cstheme="majorHAnsi"/>
        </w:rPr>
      </w:pPr>
      <w:r w:rsidRPr="009B3E90">
        <w:rPr>
          <w:rFonts w:asciiTheme="majorHAnsi" w:hAnsiTheme="majorHAnsi" w:cstheme="majorHAnsi"/>
        </w:rPr>
        <w:t xml:space="preserve">Metabolismo primario e secondario. Metaboliti secondari ed attività </w:t>
      </w:r>
      <w:r w:rsidR="00D77669">
        <w:rPr>
          <w:rFonts w:asciiTheme="majorHAnsi" w:hAnsiTheme="majorHAnsi" w:cstheme="majorHAnsi"/>
        </w:rPr>
        <w:t>farmacologica</w:t>
      </w:r>
      <w:r w:rsidRPr="009B3E90">
        <w:rPr>
          <w:rFonts w:asciiTheme="majorHAnsi" w:hAnsiTheme="majorHAnsi" w:cstheme="majorHAnsi"/>
        </w:rPr>
        <w:t xml:space="preserve">. Mattoni biosintetici e meccanismi di costruzione biologici. Principali vie biogenetiche (via dell’acetato, via dell’acido shikimico, via dell’acido mevalonico, metaboliti a biogenesi mista). Vie biogenetiche principali La via biogenetica dell'acetato: acidi grassi e polichetidi Biosintesi degli acidi grassi saturi a partire da acetilCoA - Acidi grassi insaturi - Poliacetilenici - Biosintesi dei polichetidi da acido acetico - Polichetidi aromatici - Unità iniziali alternative all'acetato: flavonoidi e stilbeni. Il resveratrolo:un flavonoide ad attività antiossidante. Unità per allungare la catena in alternativa al malonato: Macrolidi, Acido okadaico e tossine polieteree. Mevastatina ed altre statine. La via biogenetica del mevalonato: terpenoidi e steroidi Biosintesi dell’acido mevalonico e delle unità isopreniche attive: IPP e DMAPP. Classificazione: Emiterpeni, Monoterpeni, Sesquiterpeni, Diterpeni, Sesterterpeni, Triterpeni e </w:t>
      </w:r>
      <w:r w:rsidRPr="00CB106F">
        <w:rPr>
          <w:rFonts w:asciiTheme="majorHAnsi" w:hAnsiTheme="majorHAnsi" w:cstheme="majorHAnsi"/>
        </w:rPr>
        <w:t xml:space="preserve">Tetraterpeni. Oli essenziali. Steroidi. Biosintesi del colesterolo a partire dallo squalene - Saponine stereoidee - Glicosidi cardioattivi. Tetraterpeni: carotenoidi (licopene, b-carotene, xantofille). Prodotti naturali di origine marina. Pseudopterosine: struttura e proprietà cosmetiche. Yondelis: un anti-cancer da un tunicato. La via biogenetica dello shikimato: amminoacidi aromatici e fenilpropanoidi Biogenesidell’acido shikimico- Biogenesi di Amminoacidi aromatici (tirosina, </w:t>
      </w:r>
      <w:r w:rsidRPr="00CB106F">
        <w:rPr>
          <w:rFonts w:asciiTheme="majorHAnsi" w:hAnsiTheme="majorHAnsi" w:cstheme="majorHAnsi"/>
        </w:rPr>
        <w:lastRenderedPageBreak/>
        <w:t xml:space="preserve">fenilalanina e triptofano)- Acidi cinnammici- Lignani e lignina- Cumarine e furanocumarine. Alcaloidi Alcaloidi: Pathway biosintetico – Alcaloidi derivanti dalla lisina (pelletterina, cadaverina e lobelina) e dall’ornitina (alcaloidi del tropano)- Alcaloidi derivanti dalla fenilalanina e dalla tiroxina (catecolamine, alcaloidi dell'oppio, curarici), dal triptofano: alcaloidi indolici (serotonina, alcaloidi dell'ergot). </w:t>
      </w:r>
    </w:p>
    <w:p w:rsidR="00CB106F" w:rsidRDefault="009B3E90" w:rsidP="00CB106F">
      <w:pPr>
        <w:pStyle w:val="NormaleWeb"/>
        <w:jc w:val="both"/>
        <w:rPr>
          <w:rFonts w:asciiTheme="majorHAnsi" w:hAnsiTheme="majorHAnsi" w:cstheme="majorHAnsi"/>
        </w:rPr>
      </w:pPr>
      <w:r w:rsidRPr="00CB106F">
        <w:rPr>
          <w:rFonts w:asciiTheme="majorHAnsi" w:hAnsiTheme="majorHAnsi" w:cstheme="majorHAnsi"/>
        </w:rPr>
        <w:t xml:space="preserve">I riferimenti bibliografici nelle principali tipologie di pubblicazione. Come si redige una bibliografia. Cos’è una biblioteca: uso dei repertori (cataloghi, documenti remoti, ecc.). Cosa sono i cataloghi on-line (OAC e MetaOPAC). I motori di ricerca per la scienza. Ricercare con le principali banche dati chimiche: analisi ed </w:t>
      </w:r>
      <w:r w:rsidRPr="00CB106F">
        <w:rPr>
          <w:rFonts w:asciiTheme="majorHAnsi" w:hAnsiTheme="majorHAnsi" w:cstheme="majorHAnsi"/>
          <w:u w:val="single"/>
        </w:rPr>
        <w:t>esercitazioni</w:t>
      </w:r>
      <w:r w:rsidRPr="00CB106F">
        <w:rPr>
          <w:rFonts w:asciiTheme="majorHAnsi" w:hAnsiTheme="majorHAnsi" w:cstheme="majorHAnsi"/>
        </w:rPr>
        <w:t xml:space="preserve"> con SciFinder Google Scholar, Medline. </w:t>
      </w:r>
    </w:p>
    <w:p w:rsidR="009B3E90" w:rsidRDefault="009B3E90" w:rsidP="00CB106F">
      <w:pPr>
        <w:pStyle w:val="NormaleWeb"/>
        <w:jc w:val="both"/>
      </w:pPr>
      <w:r w:rsidRPr="00CB106F">
        <w:rPr>
          <w:rFonts w:asciiTheme="majorHAnsi" w:hAnsiTheme="majorHAnsi" w:cstheme="majorHAnsi"/>
        </w:rPr>
        <w:t>Come si elabora una dissertazione di tesi: ricerca del materiale ed organizzazione del progetto. Creazione di una presentazione powerpoint su un argomento specifico</w:t>
      </w:r>
      <w:r>
        <w:t>.</w:t>
      </w:r>
    </w:p>
    <w:p w:rsidR="009B3E90" w:rsidRDefault="009B3E90" w:rsidP="009B3E90">
      <w:pPr>
        <w:pStyle w:val="NormaleWeb"/>
      </w:pPr>
      <w:r>
        <w:t> </w:t>
      </w: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P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6E1ACB" w:rsidRDefault="006E1ACB" w:rsidP="002B6BBE">
      <w:pPr>
        <w:rPr>
          <w:rFonts w:ascii="Calibri" w:hAnsi="Calibri"/>
          <w:b/>
          <w:color w:val="000000"/>
        </w:rPr>
      </w:pPr>
    </w:p>
    <w:p w:rsidR="006E1ACB" w:rsidRPr="002169AE" w:rsidRDefault="006E1ACB" w:rsidP="002B6BBE">
      <w:pPr>
        <w:rPr>
          <w:rFonts w:ascii="Calibri" w:hAnsi="Calibri"/>
          <w:b/>
          <w:color w:val="000000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51444A" w:rsidRDefault="0051444A" w:rsidP="002B6BBE">
      <w:pPr>
        <w:rPr>
          <w:rFonts w:ascii="Calibri" w:hAnsi="Calibri"/>
          <w:b/>
          <w:color w:val="000000"/>
          <w:u w:val="single"/>
        </w:rPr>
      </w:pPr>
    </w:p>
    <w:p w:rsidR="002B6BBE" w:rsidRPr="00397866" w:rsidRDefault="00B309E4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25400</wp:posOffset>
                </wp:positionV>
                <wp:extent cx="6263640" cy="9264015"/>
                <wp:effectExtent l="57150" t="19050" r="80010" b="895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DA747" id="Rettangolo 3" o:spid="_x0000_s1026" style="position:absolute;margin-left:-.15pt;margin-top:2pt;width:493.2pt;height:7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  <w:r w:rsidR="006E1ACB" w:rsidRPr="00397866">
        <w:rPr>
          <w:rFonts w:ascii="Calibri" w:hAnsi="Calibri"/>
          <w:b/>
          <w:color w:val="000000"/>
          <w:u w:val="single"/>
        </w:rPr>
        <w:t>OBIETTIVI FORMATIVI</w:t>
      </w:r>
    </w:p>
    <w:p w:rsidR="00B86F80" w:rsidRDefault="00B86F80" w:rsidP="00397866">
      <w:pPr>
        <w:ind w:firstLine="708"/>
        <w:rPr>
          <w:rFonts w:ascii="Calibri" w:hAnsi="Calibri"/>
          <w:b/>
          <w:color w:val="000000"/>
        </w:rPr>
      </w:pPr>
    </w:p>
    <w:p w:rsidR="00B86F80" w:rsidRPr="002169AE" w:rsidRDefault="00B86F80" w:rsidP="002B6BBE">
      <w:pPr>
        <w:rPr>
          <w:rFonts w:ascii="Calibri" w:hAnsi="Calibri"/>
          <w:b/>
          <w:color w:val="000000"/>
        </w:rPr>
      </w:pPr>
    </w:p>
    <w:p w:rsidR="002B6BBE" w:rsidRPr="00B86F80" w:rsidRDefault="006E1ACB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RISULTATI DI APPRENDIMENTO ATTESI</w:t>
      </w:r>
      <w:r w:rsidR="00397866">
        <w:rPr>
          <w:rFonts w:ascii="Calibri" w:hAnsi="Calibri"/>
          <w:b/>
          <w:color w:val="000000"/>
        </w:rPr>
        <w:t xml:space="preserve"> (</w:t>
      </w:r>
      <w:r w:rsidR="00397866" w:rsidRPr="00B86F80">
        <w:rPr>
          <w:rFonts w:ascii="Calibri" w:hAnsi="Calibri"/>
          <w:b/>
          <w:color w:val="000000"/>
        </w:rPr>
        <w:t>espressi tramite i descrittori europei del titolo di studio</w:t>
      </w:r>
      <w:r w:rsidR="00397866">
        <w:rPr>
          <w:rFonts w:ascii="Calibri" w:hAnsi="Calibri"/>
          <w:b/>
          <w:color w:val="000000"/>
        </w:rPr>
        <w:t>)</w:t>
      </w:r>
    </w:p>
    <w:p w:rsidR="00B86F80" w:rsidRPr="00B86F80" w:rsidRDefault="00B86F80" w:rsidP="002B6BBE">
      <w:pPr>
        <w:rPr>
          <w:rFonts w:ascii="Calibri" w:hAnsi="Calibri"/>
          <w:b/>
          <w:color w:val="000000"/>
        </w:rPr>
      </w:pPr>
    </w:p>
    <w:p w:rsidR="002B6BBE" w:rsidRPr="00DF613E" w:rsidRDefault="006D28E8" w:rsidP="002B6BBE">
      <w:pPr>
        <w:rPr>
          <w:rFonts w:ascii="Calibri" w:hAnsi="Calibri"/>
          <w:color w:val="000000"/>
        </w:rPr>
      </w:pPr>
      <w:r w:rsidRPr="00DF613E">
        <w:rPr>
          <w:rFonts w:ascii="Calibri" w:hAnsi="Calibri"/>
          <w:color w:val="000000"/>
        </w:rPr>
        <w:t>Conoscenze e capacità di comprensione (knowledge and understanding)</w:t>
      </w:r>
      <w:r w:rsidR="006E1ACB" w:rsidRPr="00DF613E">
        <w:rPr>
          <w:rFonts w:ascii="Calibri" w:hAnsi="Calibri"/>
          <w:color w:val="000000"/>
        </w:rPr>
        <w:t xml:space="preserve"> </w:t>
      </w:r>
    </w:p>
    <w:p w:rsidR="00D77669" w:rsidRDefault="008549B2" w:rsidP="00D77669">
      <w:pPr>
        <w:rPr>
          <w:rFonts w:ascii="Calibri" w:hAnsi="Calibri"/>
          <w:b/>
          <w:color w:val="000000"/>
        </w:rPr>
      </w:pPr>
      <w:r w:rsidRPr="00DF613E">
        <w:rPr>
          <w:rFonts w:ascii="Calibri" w:hAnsi="Calibri"/>
          <w:color w:val="000000"/>
        </w:rPr>
        <w:t xml:space="preserve">Conoscenza delle principali classi di metaboliti </w:t>
      </w:r>
      <w:r w:rsidR="00DF613E" w:rsidRPr="00DF613E">
        <w:rPr>
          <w:rFonts w:ascii="Calibri" w:hAnsi="Calibri"/>
          <w:color w:val="000000"/>
        </w:rPr>
        <w:t xml:space="preserve">primari e </w:t>
      </w:r>
      <w:r w:rsidR="00D77669">
        <w:rPr>
          <w:rFonts w:ascii="Calibri" w:hAnsi="Calibri"/>
          <w:color w:val="000000"/>
        </w:rPr>
        <w:t>secondari ad attività farmacologica.</w:t>
      </w:r>
      <w:r w:rsidR="00F63BFA">
        <w:rPr>
          <w:rFonts w:ascii="Calibri" w:hAnsi="Calibri"/>
          <w:color w:val="000000"/>
        </w:rPr>
        <w:t xml:space="preserve"> </w:t>
      </w:r>
      <w:r w:rsidRPr="00DF613E">
        <w:rPr>
          <w:rFonts w:ascii="Calibri" w:hAnsi="Calibri"/>
          <w:color w:val="000000"/>
        </w:rPr>
        <w:t xml:space="preserve">Principi di cromatografia. Principi di reattività chimica. Principi di elucidazione strutturale. </w:t>
      </w:r>
      <w:r w:rsidR="00DF613E">
        <w:rPr>
          <w:rFonts w:ascii="Calibri" w:hAnsi="Calibri"/>
          <w:color w:val="000000"/>
        </w:rPr>
        <w:t>Principi di sintesi di composti naturali.</w:t>
      </w:r>
      <w:r w:rsidR="00D77669" w:rsidRPr="00D77669">
        <w:rPr>
          <w:rFonts w:asciiTheme="majorHAnsi" w:hAnsiTheme="majorHAnsi" w:cstheme="majorHAnsi"/>
        </w:rPr>
        <w:t xml:space="preserve"> </w:t>
      </w:r>
      <w:r w:rsidR="00D77669" w:rsidRPr="009B3E90">
        <w:rPr>
          <w:rFonts w:asciiTheme="majorHAnsi" w:hAnsiTheme="majorHAnsi" w:cstheme="majorHAnsi"/>
        </w:rPr>
        <w:t xml:space="preserve">Metaboliti secondari ed attività </w:t>
      </w:r>
      <w:r w:rsidR="00D77669">
        <w:rPr>
          <w:rFonts w:asciiTheme="majorHAnsi" w:hAnsiTheme="majorHAnsi" w:cstheme="majorHAnsi"/>
        </w:rPr>
        <w:t>farmacologica come lead compounds nella ricerca su nuovi farmaci.</w:t>
      </w:r>
    </w:p>
    <w:p w:rsidR="002B6BBE" w:rsidRDefault="002B6BBE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di base</w:t>
      </w:r>
    </w:p>
    <w:p w:rsidR="0051444A" w:rsidRPr="009E0F8D" w:rsidRDefault="009E0F8D" w:rsidP="002B6BBE">
      <w:pPr>
        <w:rPr>
          <w:rFonts w:ascii="Calibri" w:hAnsi="Calibri"/>
          <w:color w:val="000000"/>
        </w:rPr>
      </w:pPr>
      <w:r w:rsidRPr="009E0F8D">
        <w:rPr>
          <w:rFonts w:ascii="Calibri" w:hAnsi="Calibri"/>
          <w:color w:val="000000"/>
        </w:rPr>
        <w:t>Classi di metaboliti primari e secondari. Purificazione da estratti naturali.</w:t>
      </w:r>
    </w:p>
    <w:p w:rsidR="002B6BBE" w:rsidRDefault="002B6BBE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lastRenderedPageBreak/>
        <w:t>Conoscenze caratterizzanti</w:t>
      </w:r>
    </w:p>
    <w:p w:rsidR="0051444A" w:rsidRDefault="00D77669" w:rsidP="002B6BBE">
      <w:pPr>
        <w:rPr>
          <w:rFonts w:ascii="Calibri" w:hAnsi="Calibri"/>
          <w:b/>
          <w:color w:val="000000"/>
        </w:rPr>
      </w:pPr>
      <w:r w:rsidRPr="009B3E90">
        <w:rPr>
          <w:rFonts w:asciiTheme="majorHAnsi" w:hAnsiTheme="majorHAnsi" w:cstheme="majorHAnsi"/>
        </w:rPr>
        <w:t xml:space="preserve">Metaboliti secondari ed attività </w:t>
      </w:r>
      <w:r>
        <w:rPr>
          <w:rFonts w:asciiTheme="majorHAnsi" w:hAnsiTheme="majorHAnsi" w:cstheme="majorHAnsi"/>
        </w:rPr>
        <w:t>farmacologica come lead compouds nella ricerca su nuovi farmaci.</w:t>
      </w:r>
    </w:p>
    <w:p w:rsidR="002B6BBE" w:rsidRPr="00B86F80" w:rsidRDefault="002B6BBE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affini o integrative ad elevato contenuto professionalizzante</w:t>
      </w:r>
    </w:p>
    <w:p w:rsidR="002B6BBE" w:rsidRDefault="00D77669" w:rsidP="002B6BBE">
      <w:pPr>
        <w:rPr>
          <w:rFonts w:ascii="Calibri" w:hAnsi="Calibri"/>
          <w:color w:val="000000"/>
        </w:rPr>
      </w:pPr>
      <w:r w:rsidRPr="00D77669">
        <w:rPr>
          <w:rFonts w:ascii="Calibri" w:hAnsi="Calibri"/>
          <w:color w:val="000000"/>
        </w:rPr>
        <w:t xml:space="preserve">Nuovi farmaci di origine naturale. </w:t>
      </w:r>
    </w:p>
    <w:p w:rsidR="002E55CA" w:rsidRPr="00811DC4" w:rsidRDefault="002E55CA" w:rsidP="002B6BBE">
      <w:pPr>
        <w:rPr>
          <w:rFonts w:ascii="Calibri" w:hAnsi="Calibri"/>
          <w:color w:val="000000"/>
        </w:rPr>
      </w:pPr>
    </w:p>
    <w:p w:rsidR="002B6BBE" w:rsidRDefault="006D28E8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applicare conoscenza e comprensione (applying knowledge and understanding)</w:t>
      </w:r>
      <w:r w:rsidR="006E1ACB" w:rsidRPr="002169AE">
        <w:rPr>
          <w:rFonts w:ascii="Calibri" w:hAnsi="Calibri"/>
          <w:color w:val="000000"/>
        </w:rPr>
        <w:t xml:space="preserve"> </w:t>
      </w:r>
    </w:p>
    <w:p w:rsidR="00B86F80" w:rsidRDefault="002E55CA" w:rsidP="002B6BB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Creazione di una presentazione in ppt.</w:t>
      </w:r>
    </w:p>
    <w:p w:rsidR="002E55CA" w:rsidRPr="002169AE" w:rsidRDefault="002E55CA" w:rsidP="002B6BBE">
      <w:pPr>
        <w:rPr>
          <w:rFonts w:ascii="Calibri" w:hAnsi="Calibri"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Autonomia di giudizio (making judgements)</w:t>
      </w:r>
    </w:p>
    <w:p w:rsidR="002E55CA" w:rsidRDefault="005D75B6" w:rsidP="002B6BB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L'au</w:t>
      </w:r>
      <w:r w:rsidRPr="005D75B6">
        <w:rPr>
          <w:rFonts w:ascii="Calibri" w:hAnsi="Calibri"/>
          <w:color w:val="000000"/>
        </w:rPr>
        <w:t xml:space="preserve">tonomia di giudizio </w:t>
      </w:r>
      <w:r w:rsidR="002E55CA">
        <w:rPr>
          <w:rFonts w:ascii="Calibri" w:hAnsi="Calibri"/>
          <w:color w:val="000000"/>
        </w:rPr>
        <w:t>viene allenata mediante laboratori di ricerca bibliografica e simulazioni di creazioni di ppt.</w:t>
      </w:r>
    </w:p>
    <w:p w:rsidR="0051444A" w:rsidRPr="005D75B6" w:rsidRDefault="002E55CA" w:rsidP="002B6BB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L'au</w:t>
      </w:r>
      <w:r w:rsidRPr="005D75B6">
        <w:rPr>
          <w:rFonts w:ascii="Calibri" w:hAnsi="Calibri"/>
          <w:color w:val="000000"/>
        </w:rPr>
        <w:t xml:space="preserve">tonomia di giudizio </w:t>
      </w:r>
      <w:r w:rsidR="005D75B6" w:rsidRPr="005D75B6">
        <w:rPr>
          <w:rFonts w:ascii="Calibri" w:hAnsi="Calibri"/>
          <w:color w:val="000000"/>
        </w:rPr>
        <w:t>acquisi</w:t>
      </w:r>
      <w:r w:rsidR="005D75B6">
        <w:rPr>
          <w:rFonts w:ascii="Calibri" w:hAnsi="Calibri"/>
          <w:color w:val="000000"/>
        </w:rPr>
        <w:t>ta dallo studente viene valutata</w:t>
      </w:r>
      <w:r w:rsidR="005D75B6" w:rsidRPr="005D75B6">
        <w:rPr>
          <w:rFonts w:ascii="Calibri" w:hAnsi="Calibri"/>
          <w:color w:val="000000"/>
        </w:rPr>
        <w:t xml:space="preserve"> tramite la creazione di una presentazione in ppt su un arg</w:t>
      </w:r>
      <w:r w:rsidR="005D75B6">
        <w:rPr>
          <w:rFonts w:ascii="Calibri" w:hAnsi="Calibri"/>
          <w:color w:val="000000"/>
        </w:rPr>
        <w:t>omento concordato con il docente</w:t>
      </w:r>
      <w:r>
        <w:rPr>
          <w:rFonts w:ascii="Calibri" w:hAnsi="Calibri"/>
          <w:color w:val="000000"/>
        </w:rPr>
        <w:t>.</w:t>
      </w:r>
      <w:r w:rsidR="005D75B6">
        <w:rPr>
          <w:rFonts w:ascii="Calibri" w:hAnsi="Calibri"/>
          <w:color w:val="000000"/>
        </w:rPr>
        <w:t xml:space="preserve"> </w:t>
      </w:r>
    </w:p>
    <w:p w:rsidR="002B6BBE" w:rsidRDefault="002B6BBE" w:rsidP="002B6BBE">
      <w:pPr>
        <w:rPr>
          <w:rFonts w:ascii="Calibri" w:hAnsi="Calibri"/>
          <w:b/>
          <w:color w:val="000000"/>
        </w:rPr>
      </w:pPr>
    </w:p>
    <w:p w:rsidR="0051444A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Abilità comunicative (communication skills)</w:t>
      </w:r>
    </w:p>
    <w:p w:rsidR="002B6BBE" w:rsidRDefault="006E1ACB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color w:val="000000"/>
        </w:rPr>
        <w:t xml:space="preserve"> </w:t>
      </w:r>
      <w:r w:rsidR="002E55CA">
        <w:rPr>
          <w:rFonts w:ascii="Calibri" w:hAnsi="Calibri"/>
          <w:color w:val="000000"/>
        </w:rPr>
        <w:t xml:space="preserve">L'abilità comunicativa viene sviluppata durante il corso grazie ad una interazione costante con il docente e con gli altri studenti durante tutte le fasi del corso. </w:t>
      </w:r>
    </w:p>
    <w:p w:rsidR="002E55CA" w:rsidRPr="002169AE" w:rsidRDefault="00A85584" w:rsidP="002B6BB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La valutazione dell'abilità comunicativa si realizza attraverso </w:t>
      </w:r>
      <w:r w:rsidR="002E55CA">
        <w:rPr>
          <w:rFonts w:ascii="Calibri" w:hAnsi="Calibri"/>
          <w:color w:val="000000"/>
        </w:rPr>
        <w:t xml:space="preserve">la presentazione </w:t>
      </w:r>
      <w:r w:rsidR="002E55CA" w:rsidRPr="002E55CA">
        <w:rPr>
          <w:rFonts w:ascii="Calibri" w:hAnsi="Calibri"/>
          <w:b/>
          <w:color w:val="000000"/>
        </w:rPr>
        <w:t>in inglese</w:t>
      </w:r>
      <w:r w:rsidR="002E55CA">
        <w:rPr>
          <w:rFonts w:ascii="Calibri" w:hAnsi="Calibri"/>
          <w:color w:val="000000"/>
        </w:rPr>
        <w:t xml:space="preserve"> di un argo</w:t>
      </w:r>
      <w:r>
        <w:rPr>
          <w:rFonts w:ascii="Calibri" w:hAnsi="Calibri"/>
          <w:color w:val="000000"/>
        </w:rPr>
        <w:t>mento concordato con il docente mediante uso di slides o altro m</w:t>
      </w:r>
      <w:r w:rsidR="00F63BFA">
        <w:rPr>
          <w:rFonts w:ascii="Calibri" w:hAnsi="Calibri"/>
          <w:color w:val="000000"/>
        </w:rPr>
        <w:t>ateriale di videocomunicazione.</w:t>
      </w:r>
    </w:p>
    <w:p w:rsidR="002B6BBE" w:rsidRPr="002169AE" w:rsidRDefault="002B6BBE" w:rsidP="002B6BBE">
      <w:pPr>
        <w:rPr>
          <w:rFonts w:ascii="Calibri" w:hAnsi="Calibri"/>
          <w:color w:val="000000"/>
        </w:rPr>
      </w:pPr>
    </w:p>
    <w:p w:rsidR="00397866" w:rsidRPr="00ED3648" w:rsidRDefault="006D28E8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apprendimento (learning skills)</w:t>
      </w:r>
    </w:p>
    <w:p w:rsidR="00397866" w:rsidRPr="002E55CA" w:rsidRDefault="00E50A3A" w:rsidP="002B6BB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La capacità di apprendimento viene valutata durante tutto il corso tramite t</w:t>
      </w:r>
      <w:r w:rsidR="002E55CA" w:rsidRPr="002E55CA">
        <w:rPr>
          <w:rFonts w:ascii="Calibri" w:hAnsi="Calibri"/>
          <w:color w:val="000000"/>
        </w:rPr>
        <w:t>est scritti, laboratori didattici e simulazioni in laboratorio informatico.</w:t>
      </w: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B309E4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194945</wp:posOffset>
                </wp:positionV>
                <wp:extent cx="6263640" cy="9264015"/>
                <wp:effectExtent l="57150" t="19050" r="80010" b="895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6A938" id="Rettangolo 4" o:spid="_x0000_s1026" style="position:absolute;margin-left:-6.85pt;margin-top:15.35pt;width:493.2pt;height:7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METODI DIDATTICI/ORGANIZZAZIONE DELL’INSEGNAMENTO</w:t>
      </w:r>
    </w:p>
    <w:p w:rsidR="006E1ACB" w:rsidRPr="002E55CA" w:rsidRDefault="00ED3648" w:rsidP="002E55CA">
      <w:pPr>
        <w:pStyle w:val="NormaleWeb"/>
        <w:jc w:val="both"/>
        <w:rPr>
          <w:rFonts w:asciiTheme="majorHAnsi" w:hAnsiTheme="majorHAnsi" w:cstheme="majorHAnsi"/>
        </w:rPr>
      </w:pPr>
      <w:r w:rsidRPr="009B3E90">
        <w:rPr>
          <w:rFonts w:asciiTheme="majorHAnsi" w:hAnsiTheme="majorHAnsi" w:cstheme="majorHAnsi"/>
        </w:rPr>
        <w:t>Il corso prevede un totale di 48 ore di lezione che saranno suddivise in: 12 lezioni frontali da due ore, 4 attività seminariali in lingua inglese da due ore, 4 esercitazioni teoriche,</w:t>
      </w:r>
      <w:r w:rsidR="002E55CA">
        <w:rPr>
          <w:rFonts w:asciiTheme="majorHAnsi" w:hAnsiTheme="majorHAnsi" w:cstheme="majorHAnsi"/>
        </w:rPr>
        <w:t xml:space="preserve"> 5 esercitazioni di laboratorio.</w:t>
      </w:r>
    </w:p>
    <w:p w:rsidR="006E1ACB" w:rsidRDefault="006E1ACB" w:rsidP="002B6BBE">
      <w:pPr>
        <w:rPr>
          <w:rFonts w:ascii="Calibri" w:hAnsi="Calibri"/>
          <w:b/>
          <w:color w:val="000000"/>
        </w:rPr>
      </w:pPr>
    </w:p>
    <w:p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DI VERIFICA DELL’APPRENDIMENTO  (EVENTUALE PRESENZA DI PROVE IN ITINERE)</w:t>
      </w:r>
    </w:p>
    <w:p w:rsidR="00CC1C51" w:rsidRPr="00ED3648" w:rsidRDefault="00ED3648" w:rsidP="002B6BB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</w:t>
      </w:r>
      <w:r w:rsidRPr="00ED3648">
        <w:rPr>
          <w:rFonts w:ascii="Calibri" w:hAnsi="Calibri"/>
          <w:color w:val="000000"/>
        </w:rPr>
        <w:t>rove di laboratorio/ test scritti di autovalutazione</w: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D’ESAME</w:t>
      </w:r>
    </w:p>
    <w:p w:rsidR="00CC1C51" w:rsidRDefault="00CC1C51" w:rsidP="002B6BBE">
      <w:pPr>
        <w:rPr>
          <w:rFonts w:ascii="Calibri" w:hAnsi="Calibri"/>
          <w:b/>
          <w:color w:val="000000"/>
          <w:u w:val="single"/>
        </w:rPr>
      </w:pPr>
    </w:p>
    <w:p w:rsidR="00CC1C51" w:rsidRPr="00811DC4" w:rsidRDefault="00811DC4" w:rsidP="002B6BBE">
      <w:pPr>
        <w:rPr>
          <w:rFonts w:ascii="Calibri" w:hAnsi="Calibri"/>
          <w:color w:val="000000"/>
        </w:rPr>
      </w:pPr>
      <w:r w:rsidRPr="00811DC4">
        <w:rPr>
          <w:rFonts w:ascii="Calibri" w:hAnsi="Calibri"/>
          <w:color w:val="000000"/>
        </w:rPr>
        <w:t>Prova di laboratorio/ test scritto/ preparazione di una presentazione in ppt.</w: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811DC4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TESTI E MATERIALE DIDATTICO CONSIGLIATO</w:t>
      </w:r>
    </w:p>
    <w:p w:rsidR="002B6BBE" w:rsidRPr="00811DC4" w:rsidRDefault="00811DC4" w:rsidP="002B6BBE">
      <w:pPr>
        <w:rPr>
          <w:rFonts w:ascii="Calibri" w:hAnsi="Calibri"/>
          <w:color w:val="000000"/>
        </w:rPr>
      </w:pPr>
      <w:r w:rsidRPr="00811DC4">
        <w:rPr>
          <w:rFonts w:ascii="Calibri" w:hAnsi="Calibri"/>
          <w:color w:val="000000"/>
        </w:rPr>
        <w:t>Materiale da sito docenti.</w: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9329B4" w:rsidRDefault="009329B4"/>
    <w:sectPr w:rsidR="009329B4" w:rsidSect="00397866">
      <w:pgSz w:w="11900" w:h="16840"/>
      <w:pgMar w:top="851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2B6BBE"/>
    <w:rsid w:val="002E55CA"/>
    <w:rsid w:val="00397866"/>
    <w:rsid w:val="00471FFE"/>
    <w:rsid w:val="004B0D39"/>
    <w:rsid w:val="0051444A"/>
    <w:rsid w:val="00537005"/>
    <w:rsid w:val="005D75B6"/>
    <w:rsid w:val="006D28E8"/>
    <w:rsid w:val="006E1ACB"/>
    <w:rsid w:val="007D319A"/>
    <w:rsid w:val="00811DC4"/>
    <w:rsid w:val="008549B2"/>
    <w:rsid w:val="008A54C5"/>
    <w:rsid w:val="009329B4"/>
    <w:rsid w:val="009B3E90"/>
    <w:rsid w:val="009E0F8D"/>
    <w:rsid w:val="00A55B6C"/>
    <w:rsid w:val="00A85584"/>
    <w:rsid w:val="00B309E4"/>
    <w:rsid w:val="00B73A4A"/>
    <w:rsid w:val="00B86F80"/>
    <w:rsid w:val="00BE13C8"/>
    <w:rsid w:val="00CB106F"/>
    <w:rsid w:val="00CC1C51"/>
    <w:rsid w:val="00D77669"/>
    <w:rsid w:val="00DF613E"/>
    <w:rsid w:val="00E50A3A"/>
    <w:rsid w:val="00E74197"/>
    <w:rsid w:val="00ED3648"/>
    <w:rsid w:val="00F63BFA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B9544-59ED-49D7-A242-89F7B6EE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BB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3E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GDR</dc:creator>
  <cp:lastModifiedBy>Anna</cp:lastModifiedBy>
  <cp:revision>2</cp:revision>
  <dcterms:created xsi:type="dcterms:W3CDTF">2017-05-24T11:07:00Z</dcterms:created>
  <dcterms:modified xsi:type="dcterms:W3CDTF">2017-05-24T11:07:00Z</dcterms:modified>
</cp:coreProperties>
</file>