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2319"/>
        <w:tblW w:w="0" w:type="auto"/>
        <w:tblInd w:w="0" w:type="dxa"/>
        <w:tblLook w:val="04A0" w:firstRow="1" w:lastRow="0" w:firstColumn="1" w:lastColumn="0" w:noHBand="0" w:noVBand="1"/>
      </w:tblPr>
      <w:tblGrid>
        <w:gridCol w:w="1605"/>
        <w:gridCol w:w="1508"/>
        <w:gridCol w:w="1469"/>
        <w:gridCol w:w="1508"/>
        <w:gridCol w:w="1469"/>
        <w:gridCol w:w="1471"/>
      </w:tblGrid>
      <w:tr w:rsidR="006E2BB9" w14:paraId="3DA7CF7D" w14:textId="77777777" w:rsidTr="006E2BB9">
        <w:trPr>
          <w:trHeight w:val="404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04F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Valori coefficiente </w:t>
            </w:r>
            <w:r>
              <w:rPr>
                <w:rFonts w:ascii="Symbol" w:hAnsi="Symbol"/>
                <w:lang w:eastAsia="ja-JP"/>
              </w:rPr>
              <w:t>a</w:t>
            </w:r>
          </w:p>
        </w:tc>
      </w:tr>
      <w:tr w:rsidR="006E2BB9" w14:paraId="50F1BB75" w14:textId="77777777" w:rsidTr="006E2BB9">
        <w:trPr>
          <w:trHeight w:val="38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D19D" w14:textId="77777777" w:rsidR="006E2BB9" w:rsidRDefault="006E2BB9" w:rsidP="006E2BB9">
            <w:p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Tipologia</w:t>
            </w:r>
            <w:proofErr w:type="spellEnd"/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0C1" w14:textId="77777777" w:rsidR="006E2BB9" w:rsidRPr="006E2BB9" w:rsidRDefault="006E2BB9" w:rsidP="006E2BB9">
            <w:pPr>
              <w:jc w:val="center"/>
              <w:rPr>
                <w:lang w:val="it-IT" w:eastAsia="ja-JP"/>
              </w:rPr>
            </w:pPr>
            <w:r w:rsidRPr="006E2BB9">
              <w:rPr>
                <w:lang w:val="it-IT" w:eastAsia="ja-JP"/>
              </w:rPr>
              <w:t>anno a cui è iscritto lo studente</w:t>
            </w:r>
          </w:p>
        </w:tc>
      </w:tr>
      <w:tr w:rsidR="006E2BB9" w14:paraId="63C8C160" w14:textId="77777777" w:rsidTr="006E2BB9">
        <w:trPr>
          <w:trHeight w:val="38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4E32" w14:textId="77777777" w:rsidR="006E2BB9" w:rsidRDefault="006E2BB9" w:rsidP="006E2BB9">
            <w:p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Laurea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B414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0390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69CD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D58C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25AB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6E2BB9" w14:paraId="2FF45936" w14:textId="77777777" w:rsidTr="006E2BB9">
        <w:trPr>
          <w:trHeight w:val="38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58D1" w14:textId="77777777" w:rsidR="006E2BB9" w:rsidRDefault="006E2BB9" w:rsidP="006E2BB9">
            <w:pPr>
              <w:rPr>
                <w:lang w:eastAsia="ja-JP"/>
              </w:rPr>
            </w:pPr>
            <w:r>
              <w:rPr>
                <w:lang w:eastAsia="ja-JP"/>
              </w:rPr>
              <w:t>LT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14B5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1DE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1BD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15AB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449E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6E2BB9" w14:paraId="51A01E02" w14:textId="77777777" w:rsidTr="006E2BB9">
        <w:trPr>
          <w:trHeight w:val="4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312D" w14:textId="77777777" w:rsidR="006E2BB9" w:rsidRDefault="006E2BB9" w:rsidP="006E2BB9">
            <w:pPr>
              <w:rPr>
                <w:lang w:eastAsia="ja-JP"/>
              </w:rPr>
            </w:pPr>
            <w:r>
              <w:rPr>
                <w:lang w:eastAsia="ja-JP"/>
              </w:rPr>
              <w:t>LQ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CE7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6CA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0A60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DA4C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4BC9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 w:rsidR="006E2BB9" w14:paraId="02A41448" w14:textId="77777777" w:rsidTr="006E2BB9">
        <w:trPr>
          <w:trHeight w:val="38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137" w14:textId="77777777" w:rsidR="006E2BB9" w:rsidRDefault="006E2BB9" w:rsidP="006E2BB9">
            <w:pPr>
              <w:rPr>
                <w:lang w:eastAsia="ja-JP"/>
              </w:rPr>
            </w:pPr>
            <w:r>
              <w:rPr>
                <w:lang w:eastAsia="ja-JP"/>
              </w:rPr>
              <w:t>LM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2055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CF2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2F01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10F5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5E72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6E2BB9" w14:paraId="43B9242B" w14:textId="77777777" w:rsidTr="006E2BB9">
        <w:trPr>
          <w:trHeight w:val="38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1F7" w14:textId="77777777" w:rsidR="006E2BB9" w:rsidRDefault="006E2BB9" w:rsidP="006E2BB9">
            <w:pPr>
              <w:rPr>
                <w:lang w:eastAsia="ja-JP"/>
              </w:rPr>
            </w:pPr>
            <w:r>
              <w:rPr>
                <w:lang w:eastAsia="ja-JP"/>
              </w:rPr>
              <w:t>PhD - LQ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D956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24F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3822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5EDF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67C7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6E2BB9" w14:paraId="0DEA19D1" w14:textId="77777777" w:rsidTr="006E2BB9">
        <w:trPr>
          <w:trHeight w:val="361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6E86" w14:textId="77777777" w:rsidR="006E2BB9" w:rsidRDefault="006E2BB9" w:rsidP="006E2BB9">
            <w:pPr>
              <w:rPr>
                <w:lang w:eastAsia="ja-JP"/>
              </w:rPr>
            </w:pPr>
            <w:r>
              <w:rPr>
                <w:lang w:eastAsia="ja-JP"/>
              </w:rPr>
              <w:t>PhD - LQ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C98C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C28C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41AA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D135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8570" w14:textId="77777777" w:rsidR="006E2BB9" w:rsidRDefault="006E2BB9" w:rsidP="006E2BB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</w:tbl>
    <w:p w14:paraId="54C7981A" w14:textId="77777777" w:rsidR="006E2BB9" w:rsidRDefault="006E2BB9" w:rsidP="006E2BB9">
      <w:pPr>
        <w:jc w:val="both"/>
        <w:rPr>
          <w:b/>
          <w:sz w:val="28"/>
          <w:szCs w:val="28"/>
        </w:rPr>
      </w:pPr>
    </w:p>
    <w:p w14:paraId="4280A5A7" w14:textId="77777777" w:rsidR="006E2BB9" w:rsidRDefault="006E2BB9" w:rsidP="006E2BB9">
      <w:pPr>
        <w:jc w:val="both"/>
        <w:rPr>
          <w:b/>
          <w:sz w:val="28"/>
          <w:szCs w:val="28"/>
        </w:rPr>
      </w:pPr>
    </w:p>
    <w:p w14:paraId="52610200" w14:textId="082304ED" w:rsidR="006E2BB9" w:rsidRPr="006E2BB9" w:rsidRDefault="006E2BB9" w:rsidP="006E2BB9">
      <w:pPr>
        <w:jc w:val="both"/>
        <w:rPr>
          <w:b/>
          <w:sz w:val="28"/>
          <w:szCs w:val="28"/>
        </w:rPr>
      </w:pPr>
      <w:r w:rsidRPr="006E2BB9">
        <w:rPr>
          <w:b/>
          <w:sz w:val="28"/>
          <w:szCs w:val="28"/>
        </w:rPr>
        <w:t>T</w:t>
      </w:r>
      <w:r w:rsidRPr="006E2BB9">
        <w:rPr>
          <w:b/>
          <w:sz w:val="28"/>
          <w:szCs w:val="28"/>
        </w:rPr>
        <w:t xml:space="preserve">abella di valori </w:t>
      </w:r>
      <w:r w:rsidRPr="006E2BB9">
        <w:rPr>
          <w:rFonts w:ascii="Symbol" w:hAnsi="Symbol"/>
          <w:b/>
          <w:sz w:val="28"/>
          <w:szCs w:val="28"/>
        </w:rPr>
        <w:t>a</w:t>
      </w:r>
      <w:r w:rsidRPr="006E2BB9">
        <w:rPr>
          <w:b/>
          <w:sz w:val="28"/>
          <w:szCs w:val="28"/>
        </w:rPr>
        <w:t xml:space="preserve"> proposta dalla Commissione Erasmus di Ateneo </w:t>
      </w:r>
      <w:r w:rsidRPr="006E2BB9">
        <w:rPr>
          <w:b/>
          <w:sz w:val="28"/>
          <w:szCs w:val="28"/>
        </w:rPr>
        <w:t>e adottata dal gruppo di lavoro Erasmus del Dipartimento di Farmacia</w:t>
      </w:r>
    </w:p>
    <w:sectPr w:rsidR="006E2BB9" w:rsidRPr="006E2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B9"/>
    <w:rsid w:val="004D7032"/>
    <w:rsid w:val="006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F657"/>
  <w15:chartTrackingRefBased/>
  <w15:docId w15:val="{A972F5D0-5A73-48F4-B20E-40425B93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2BB9"/>
    <w:pPr>
      <w:spacing w:after="0" w:line="240" w:lineRule="auto"/>
    </w:pPr>
    <w:rPr>
      <w:rFonts w:eastAsiaTheme="minorEastAsia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ALBRIZIO</dc:creator>
  <cp:keywords/>
  <dc:description/>
  <cp:lastModifiedBy>STEFANIA ALBRIZIO</cp:lastModifiedBy>
  <cp:revision>1</cp:revision>
  <dcterms:created xsi:type="dcterms:W3CDTF">2023-02-28T10:53:00Z</dcterms:created>
  <dcterms:modified xsi:type="dcterms:W3CDTF">2023-02-28T10:56:00Z</dcterms:modified>
</cp:coreProperties>
</file>